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9" w:rsidRDefault="00B92C99" w:rsidP="00B92C99">
      <w:pPr>
        <w:jc w:val="center"/>
        <w:rPr>
          <w:b/>
          <w:sz w:val="32"/>
          <w:szCs w:val="32"/>
        </w:rPr>
      </w:pPr>
      <w:r w:rsidRPr="009944A8">
        <w:rPr>
          <w:b/>
          <w:sz w:val="32"/>
          <w:szCs w:val="32"/>
        </w:rPr>
        <w:t>Результаты проведения плановых проверок членов НП СРО «Объединение проектных организаций транспортного комплекса» на 31.</w:t>
      </w:r>
      <w:r w:rsidR="004F5C6F">
        <w:rPr>
          <w:b/>
          <w:sz w:val="32"/>
          <w:szCs w:val="32"/>
        </w:rPr>
        <w:t>12.2013 г.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«ТД Богатырь </w:t>
            </w:r>
            <w:proofErr w:type="gramStart"/>
            <w:r>
              <w:rPr>
                <w:b/>
                <w:bCs/>
              </w:rPr>
              <w:t>МСК</w:t>
            </w:r>
            <w:proofErr w:type="gram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«ИНФОРМСВЯЗЬ ХОЛДИНГ»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«СПЕЦЖЕЛДОРПРОЕКТ»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Росжелдорпроект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Мосгипротранс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ЗАМЕЧАНИЯ УСТРАНЕНЫ</w:t>
            </w:r>
          </w:p>
          <w:p w:rsidR="004F5C6F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Замечания</w:t>
            </w:r>
          </w:p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Результаты проверок переданы в Дисциплинарный комитет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Энергоспецтранспроект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Спецмост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«ПромСтрой»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«САЛТОМ»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ПолитехСтрой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Трансэнерком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УК «Новый проект»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Проектно-строительное бюро «Профиль»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Проектно-монтажная компания «</w:t>
            </w:r>
            <w:proofErr w:type="spellStart"/>
            <w:r>
              <w:rPr>
                <w:b/>
                <w:bCs/>
              </w:rPr>
              <w:t>Подземгазстрой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«ВОЛГАТРАНСТЕЛЕКОМ»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«Прима Сервис-Проектирование и промышленная безопасность»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«Объединенная судостроительная корпорация»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ЖелТрансПроект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Энергоинфотранс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Форатек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ЭнергоТрансСтрой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</w:t>
            </w:r>
            <w:proofErr w:type="spellStart"/>
            <w:r>
              <w:rPr>
                <w:b/>
                <w:bCs/>
              </w:rPr>
              <w:t>ограниченой</w:t>
            </w:r>
            <w:proofErr w:type="spellEnd"/>
            <w:r>
              <w:rPr>
                <w:b/>
                <w:bCs/>
              </w:rPr>
              <w:t xml:space="preserve"> ответственностью «</w:t>
            </w:r>
            <w:proofErr w:type="spellStart"/>
            <w:r>
              <w:rPr>
                <w:b/>
                <w:bCs/>
              </w:rPr>
              <w:t>АльянсПроект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«ВИЛКОМ ХОЛДИНГ»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«СК «</w:t>
            </w:r>
            <w:proofErr w:type="spellStart"/>
            <w:r>
              <w:rPr>
                <w:b/>
                <w:bCs/>
              </w:rPr>
              <w:t>Мостотрест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путей сообщения»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Институт «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Открытое акционерное общество «Институт 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Форатек</w:t>
            </w:r>
            <w:proofErr w:type="spellEnd"/>
            <w:r>
              <w:rPr>
                <w:b/>
                <w:bCs/>
              </w:rPr>
              <w:t xml:space="preserve"> АТ»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МостИнжСтрой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«Институт  по проектированию мостов, развязок, искусственных сооружений транспорта </w:t>
            </w:r>
            <w:proofErr w:type="spellStart"/>
            <w:r>
              <w:rPr>
                <w:b/>
                <w:bCs/>
              </w:rPr>
              <w:t>Мориссот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«ЛАЙТОН»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«Уральский проектно-изыскательский институт транспортного строительства»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</w:t>
            </w:r>
            <w:proofErr w:type="gramStart"/>
            <w:r>
              <w:rPr>
                <w:b/>
                <w:bCs/>
              </w:rPr>
              <w:t>ограниченной</w:t>
            </w:r>
            <w:proofErr w:type="gram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Уралэлектросвязь</w:t>
            </w:r>
            <w:proofErr w:type="spellEnd"/>
            <w:r>
              <w:rPr>
                <w:b/>
                <w:bCs/>
              </w:rPr>
              <w:t>-Е»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ЗАМЕЧАНИЯ. </w:t>
            </w:r>
          </w:p>
          <w:p w:rsidR="004F5C6F" w:rsidRPr="00F65AAC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проверок переданы в Дисциплинарный комитет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«САУТ-Ц»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ЗАМЕЧАНИЯ. </w:t>
            </w:r>
          </w:p>
          <w:p w:rsidR="004F5C6F" w:rsidRPr="00F65AAC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проверок переданы в Дисциплинарный комитет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«ОЛТЭКС»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ЗАМЕЧАНИЯ. </w:t>
            </w:r>
          </w:p>
          <w:p w:rsidR="004F5C6F" w:rsidRPr="00F65AAC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проверок переданы в Дисциплинарный комитет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«Научно-производственный центр «</w:t>
            </w:r>
            <w:proofErr w:type="spellStart"/>
            <w:r>
              <w:rPr>
                <w:b/>
                <w:bCs/>
              </w:rPr>
              <w:t>Промэлектроника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«Урал-ТрансТелеКом»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Универсальэнергоремонт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«СК «Дельта»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УниверсалЭнергоСтройРемонт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«Энергомонтаж»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Риттрансстрой</w:t>
            </w:r>
            <w:proofErr w:type="spellEnd"/>
            <w:r>
              <w:rPr>
                <w:b/>
                <w:bCs/>
              </w:rPr>
              <w:t>-М»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«Инжиниринг АТ»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«Ассоциация АТИС»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ТрансСвязьАвтоматика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«Магистраль»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Капстрой</w:t>
            </w:r>
            <w:proofErr w:type="spellEnd"/>
            <w:r>
              <w:rPr>
                <w:b/>
                <w:bCs/>
              </w:rPr>
              <w:t xml:space="preserve">-НН» 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«ТрансТелеКом-НН»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СвязьЭнергоМонтажПроект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«Объединенная судостроительная корпорация»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Письмо о переносе проверки</w:t>
            </w:r>
          </w:p>
        </w:tc>
      </w:tr>
    </w:tbl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СтройЖелДорПроект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ТрансСтройРесурс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«Ремонтно-Строительная Компания «</w:t>
            </w:r>
            <w:proofErr w:type="spellStart"/>
            <w:r>
              <w:rPr>
                <w:b/>
                <w:bCs/>
              </w:rPr>
              <w:t>ПромТранс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«Транспроект-07»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«ВСМ-Инжиниринг»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Балтавтоматика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«АСКА»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НПО «</w:t>
            </w:r>
            <w:proofErr w:type="spellStart"/>
            <w:r>
              <w:rPr>
                <w:b/>
                <w:bCs/>
              </w:rPr>
              <w:t>ГеоМостПроект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Трансэлектромонтаж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«КАВГИПРОТРАНС»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Нижнеангарсктрансстрой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«Институт по генеральному проектированию заводов тяжелого и транспортного машиностроения»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</w:t>
            </w:r>
            <w:proofErr w:type="spellStart"/>
            <w:r>
              <w:rPr>
                <w:b/>
                <w:bCs/>
              </w:rPr>
              <w:t>огранисченной</w:t>
            </w:r>
            <w:proofErr w:type="spellEnd"/>
            <w:r>
              <w:rPr>
                <w:b/>
                <w:bCs/>
              </w:rPr>
              <w:t xml:space="preserve"> ответственностью «</w:t>
            </w:r>
            <w:proofErr w:type="spellStart"/>
            <w:r>
              <w:rPr>
                <w:b/>
                <w:bCs/>
              </w:rPr>
              <w:t>ИнвестСтройПроект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«Российские железные дороги»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«Точка опоры»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ГеоРемСтрой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</w:tbl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«Финансово-Строительная компания «</w:t>
            </w:r>
            <w:proofErr w:type="spellStart"/>
            <w:r>
              <w:rPr>
                <w:b/>
                <w:bCs/>
              </w:rPr>
              <w:t>МостГеоЦентр</w:t>
            </w:r>
            <w:proofErr w:type="spellEnd"/>
            <w:r>
              <w:rPr>
                <w:b/>
                <w:bCs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Стройпутьинвест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gramStart"/>
            <w:r>
              <w:rPr>
                <w:b/>
                <w:bCs/>
              </w:rPr>
              <w:t>СТРОЙ-ТРЕСТ</w:t>
            </w:r>
            <w:proofErr w:type="gram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Геобурстрой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Томгипротранс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F65AAC" w:rsidRDefault="004F5C6F" w:rsidP="005A3DA8">
            <w:pPr>
              <w:jc w:val="center"/>
              <w:rPr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Транскомплектэнерго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«Проект-Сервис»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Зап-СибТранстелеком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Научно-Производственный Центр «</w:t>
            </w:r>
            <w:proofErr w:type="spellStart"/>
            <w:r>
              <w:rPr>
                <w:b/>
                <w:bCs/>
              </w:rPr>
              <w:t>Промавтоматика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«ОЛМИ-Сервис»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«Строительство. Коммуникации. Инжиниринг. Функциональность» 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Дорожный Научный Исследовательский институт «</w:t>
            </w:r>
            <w:proofErr w:type="spellStart"/>
            <w:r>
              <w:rPr>
                <w:b/>
                <w:bCs/>
              </w:rPr>
              <w:t>СоюздорНИИ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F65AAC">
              <w:rPr>
                <w:bCs/>
              </w:rPr>
              <w:t>Замечания отсутствуют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Август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СоюзТехно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 «</w:t>
            </w:r>
            <w:proofErr w:type="spellStart"/>
            <w:r>
              <w:rPr>
                <w:b/>
                <w:bCs/>
              </w:rPr>
              <w:t>Сетьстрой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6726E6" w:rsidRDefault="004F5C6F" w:rsidP="005A3DA8">
            <w:pPr>
              <w:jc w:val="center"/>
              <w:rPr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«Совместное предприятие «</w:t>
            </w:r>
            <w:proofErr w:type="spellStart"/>
            <w:r>
              <w:rPr>
                <w:b/>
                <w:bCs/>
              </w:rPr>
              <w:t>Энергосетьстрой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-ДВ»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«Дальневосточный проектно-изыскательский институт транспортного строительства»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Гипростроймост</w:t>
            </w:r>
            <w:proofErr w:type="spellEnd"/>
            <w:r>
              <w:rPr>
                <w:b/>
                <w:bCs/>
              </w:rPr>
              <w:t>-Хабаровск»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«Дальневосточная горно-строительная компания»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«Биолит»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«Сахалин-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ТрансИСПроект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СеверТрансАвтоматика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Научно-Техническая Фирма «СЕВАВТОТРАНС»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Вышли 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«Транс </w:t>
            </w:r>
            <w:proofErr w:type="spellStart"/>
            <w:r>
              <w:rPr>
                <w:b/>
                <w:bCs/>
              </w:rPr>
              <w:t>Погран</w:t>
            </w:r>
            <w:proofErr w:type="spellEnd"/>
            <w:r>
              <w:rPr>
                <w:b/>
                <w:bCs/>
              </w:rPr>
              <w:t xml:space="preserve"> Услуги»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>
              <w:rPr>
                <w:b/>
                <w:bCs/>
              </w:rPr>
              <w:t>Желдоравтоматика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6726E6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Старооскольское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энергомонтажное</w:t>
            </w:r>
            <w:proofErr w:type="spellEnd"/>
            <w:r>
              <w:rPr>
                <w:b/>
                <w:bCs/>
              </w:rPr>
              <w:t xml:space="preserve"> управление ЭСАМ»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проверки переданы в дисциплинарный комитет</w:t>
            </w:r>
          </w:p>
        </w:tc>
      </w:tr>
    </w:tbl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Июль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Красноярскметропроект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ВостокСибДорСтрой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СибТрансТелеКом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184769" w:rsidRDefault="004F5C6F" w:rsidP="005A3DA8">
            <w:pPr>
              <w:jc w:val="center"/>
              <w:rPr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Тоннельный отряд №18»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«ТрансТелеКом-Чита»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«Фаворит 2000»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ВостСибТрансПроект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«Байкал-ТрансТелеКом»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gramStart"/>
            <w:r>
              <w:rPr>
                <w:b/>
                <w:bCs/>
              </w:rPr>
              <w:t>Теле-сервис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Иркутстк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Гражданпроект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ЭкспертСтройПроект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РемСтройПуть</w:t>
            </w:r>
            <w:proofErr w:type="spellEnd"/>
            <w:r>
              <w:rPr>
                <w:b/>
                <w:bCs/>
              </w:rPr>
              <w:t>-Сервис»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«Самара-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«Девон»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ЖелДорМикроТранс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184769">
              <w:rPr>
                <w:bCs/>
              </w:rPr>
              <w:t>Замечания отсутствуют</w:t>
            </w:r>
          </w:p>
        </w:tc>
      </w:tr>
    </w:tbl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Июнь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Проектно-изыскательское республиканское унитарное предприятие «Институт «</w:t>
            </w:r>
            <w:proofErr w:type="spellStart"/>
            <w:r>
              <w:rPr>
                <w:b/>
                <w:bCs/>
              </w:rPr>
              <w:t>Белжелдорпроект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 «</w:t>
            </w:r>
            <w:proofErr w:type="gramStart"/>
            <w:r>
              <w:rPr>
                <w:b/>
                <w:bCs/>
              </w:rPr>
              <w:t>Минский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Промтранспроект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 «</w:t>
            </w:r>
            <w:proofErr w:type="spellStart"/>
            <w:r>
              <w:rPr>
                <w:b/>
                <w:bCs/>
              </w:rPr>
              <w:t>Гродножилстрой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«АБОП-ТСС»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«АТИС»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«ПРЕМИУМ ИНЖИНИРИНГ»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«Строй Металл Конструкция»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«Научно-производственное предприятие «ЮГПРОМАВТОМАТИЗАЦИЯ»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Донпроектсервис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Проминжениринг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>
              <w:rPr>
                <w:b/>
                <w:bCs/>
              </w:rPr>
              <w:t>АвтоматикаТрансСервис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«Кавказ-</w:t>
            </w:r>
            <w:proofErr w:type="spellStart"/>
            <w:r>
              <w:rPr>
                <w:b/>
                <w:bCs/>
              </w:rPr>
              <w:t>Транстелеком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Желдорсервис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Трансбарьер</w:t>
            </w:r>
            <w:proofErr w:type="spellEnd"/>
            <w:r>
              <w:rPr>
                <w:b/>
                <w:bCs/>
              </w:rPr>
              <w:t xml:space="preserve"> М» 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5670" w:type="dxa"/>
            <w:vAlign w:val="center"/>
          </w:tcPr>
          <w:p w:rsidR="004F5C6F" w:rsidRPr="00A95A44" w:rsidRDefault="004F5C6F" w:rsidP="005A3DA8">
            <w:pPr>
              <w:jc w:val="center"/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gramStart"/>
            <w:r>
              <w:rPr>
                <w:b/>
                <w:bCs/>
              </w:rPr>
              <w:t>Универсал-Контактные</w:t>
            </w:r>
            <w:proofErr w:type="gramEnd"/>
            <w:r>
              <w:rPr>
                <w:b/>
                <w:bCs/>
              </w:rPr>
              <w:t xml:space="preserve"> сети»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«Телекомстрой-Инжиниринг»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РосТрансСтрой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«Строительная компания «Мост»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«РИФ «Системы безопасности»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Информтехника</w:t>
            </w:r>
            <w:proofErr w:type="spellEnd"/>
            <w:r>
              <w:rPr>
                <w:b/>
                <w:bCs/>
              </w:rPr>
              <w:t xml:space="preserve"> и Связь»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«МОСТОТРЕСТ 2005» 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</w:t>
            </w:r>
            <w:proofErr w:type="spellStart"/>
            <w:r>
              <w:rPr>
                <w:b/>
                <w:bCs/>
              </w:rPr>
              <w:t>Транссигналстрой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 с ограниченной ответственностью «Гвардия-плюс </w:t>
            </w:r>
            <w:proofErr w:type="spellStart"/>
            <w:r>
              <w:rPr>
                <w:b/>
                <w:bCs/>
              </w:rPr>
              <w:t>тлк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Витано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  <w:p w:rsidR="004F5C6F" w:rsidRPr="00A95A44" w:rsidRDefault="004F5C6F" w:rsidP="005A3DA8">
            <w:pPr>
              <w:jc w:val="center"/>
              <w:rPr>
                <w:bCs/>
              </w:rPr>
            </w:pPr>
            <w:r>
              <w:rPr>
                <w:bCs/>
              </w:rPr>
              <w:t>Результаты проверки переданы в дисциплинарный комитет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«Институт экономики и развития транспорта»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«</w:t>
            </w:r>
            <w:proofErr w:type="spellStart"/>
            <w:r>
              <w:rPr>
                <w:b/>
                <w:bCs/>
              </w:rPr>
              <w:t>Энергопром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ЭнергоПромСтрой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СтройПроект</w:t>
            </w:r>
            <w:proofErr w:type="spellEnd"/>
            <w:r>
              <w:rPr>
                <w:b/>
                <w:bCs/>
              </w:rPr>
              <w:t xml:space="preserve">» 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proofErr w:type="gramStart"/>
            <w:r>
              <w:rPr>
                <w:b/>
                <w:bCs/>
              </w:rPr>
              <w:t>Строительно</w:t>
            </w:r>
            <w:proofErr w:type="spellEnd"/>
            <w:r>
              <w:rPr>
                <w:b/>
                <w:bCs/>
              </w:rPr>
              <w:t xml:space="preserve"> монтажный</w:t>
            </w:r>
            <w:proofErr w:type="gramEnd"/>
            <w:r>
              <w:rPr>
                <w:b/>
                <w:bCs/>
              </w:rPr>
              <w:t xml:space="preserve"> поезд-245-Энерго»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95A44">
              <w:rPr>
                <w:bCs/>
              </w:rPr>
              <w:t>Замечания отсутствуют</w:t>
            </w:r>
          </w:p>
        </w:tc>
      </w:tr>
    </w:tbl>
    <w:p w:rsidR="004F5C6F" w:rsidRDefault="004F5C6F" w:rsidP="00B92C99">
      <w:pPr>
        <w:jc w:val="center"/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Апрель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0F3328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0F3328" w:rsidRDefault="004F5C6F" w:rsidP="005A3DA8">
            <w:pPr>
              <w:jc w:val="center"/>
            </w:pPr>
            <w:r w:rsidRPr="000F3328">
              <w:t xml:space="preserve">№ </w:t>
            </w:r>
            <w:proofErr w:type="gramStart"/>
            <w:r w:rsidRPr="000F3328">
              <w:t>п</w:t>
            </w:r>
            <w:proofErr w:type="gramEnd"/>
            <w:r w:rsidRPr="000F3328"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0F3328" w:rsidRDefault="004F5C6F" w:rsidP="005A3DA8">
            <w:pPr>
              <w:jc w:val="center"/>
            </w:pPr>
            <w:r w:rsidRPr="000F3328"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0F3328" w:rsidRDefault="004F5C6F" w:rsidP="005A3DA8">
            <w:pPr>
              <w:spacing w:before="240"/>
              <w:jc w:val="center"/>
            </w:pPr>
            <w:r w:rsidRPr="000F3328">
              <w:t>Результаты проведенной проверки</w:t>
            </w:r>
          </w:p>
        </w:tc>
      </w:tr>
      <w:tr w:rsidR="004F5C6F" w:rsidRPr="000F3328" w:rsidTr="005A3DA8">
        <w:trPr>
          <w:trHeight w:val="360"/>
        </w:trPr>
        <w:tc>
          <w:tcPr>
            <w:tcW w:w="817" w:type="dxa"/>
            <w:vMerge/>
          </w:tcPr>
          <w:p w:rsidR="004F5C6F" w:rsidRPr="000F3328" w:rsidRDefault="004F5C6F" w:rsidP="005A3DA8">
            <w:pPr>
              <w:jc w:val="center"/>
            </w:pPr>
          </w:p>
        </w:tc>
        <w:tc>
          <w:tcPr>
            <w:tcW w:w="4111" w:type="dxa"/>
            <w:vMerge/>
          </w:tcPr>
          <w:p w:rsidR="004F5C6F" w:rsidRPr="000F3328" w:rsidRDefault="004F5C6F" w:rsidP="005A3DA8">
            <w:pPr>
              <w:jc w:val="center"/>
            </w:pPr>
          </w:p>
        </w:tc>
        <w:tc>
          <w:tcPr>
            <w:tcW w:w="5670" w:type="dxa"/>
            <w:vMerge/>
          </w:tcPr>
          <w:p w:rsidR="004F5C6F" w:rsidRPr="000F3328" w:rsidRDefault="004F5C6F" w:rsidP="005A3DA8">
            <w:pPr>
              <w:jc w:val="center"/>
            </w:pPr>
          </w:p>
        </w:tc>
      </w:tr>
      <w:tr w:rsidR="004F5C6F" w:rsidRPr="000F3328" w:rsidTr="005A3DA8">
        <w:trPr>
          <w:trHeight w:val="322"/>
        </w:trPr>
        <w:tc>
          <w:tcPr>
            <w:tcW w:w="817" w:type="dxa"/>
            <w:vMerge/>
          </w:tcPr>
          <w:p w:rsidR="004F5C6F" w:rsidRPr="000F3328" w:rsidRDefault="004F5C6F" w:rsidP="005A3DA8"/>
        </w:tc>
        <w:tc>
          <w:tcPr>
            <w:tcW w:w="4111" w:type="dxa"/>
            <w:vMerge/>
          </w:tcPr>
          <w:p w:rsidR="004F5C6F" w:rsidRPr="000F3328" w:rsidRDefault="004F5C6F" w:rsidP="005A3DA8"/>
        </w:tc>
        <w:tc>
          <w:tcPr>
            <w:tcW w:w="5670" w:type="dxa"/>
            <w:vMerge/>
          </w:tcPr>
          <w:p w:rsidR="004F5C6F" w:rsidRPr="000F3328" w:rsidRDefault="004F5C6F" w:rsidP="005A3DA8"/>
        </w:tc>
      </w:tr>
      <w:tr w:rsidR="004F5C6F" w:rsidRPr="000F3328" w:rsidTr="005A3DA8">
        <w:trPr>
          <w:trHeight w:val="322"/>
        </w:trPr>
        <w:tc>
          <w:tcPr>
            <w:tcW w:w="817" w:type="dxa"/>
            <w:vMerge/>
          </w:tcPr>
          <w:p w:rsidR="004F5C6F" w:rsidRPr="000F3328" w:rsidRDefault="004F5C6F" w:rsidP="005A3DA8"/>
        </w:tc>
        <w:tc>
          <w:tcPr>
            <w:tcW w:w="4111" w:type="dxa"/>
            <w:vMerge/>
          </w:tcPr>
          <w:p w:rsidR="004F5C6F" w:rsidRPr="000F3328" w:rsidRDefault="004F5C6F" w:rsidP="005A3DA8"/>
        </w:tc>
        <w:tc>
          <w:tcPr>
            <w:tcW w:w="5670" w:type="dxa"/>
            <w:vMerge/>
          </w:tcPr>
          <w:p w:rsidR="004F5C6F" w:rsidRPr="000F3328" w:rsidRDefault="004F5C6F" w:rsidP="005A3DA8"/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Мастер</w:t>
            </w:r>
            <w:proofErr w:type="gramStart"/>
            <w:r w:rsidRPr="000F3328">
              <w:rPr>
                <w:b/>
                <w:bCs/>
              </w:rPr>
              <w:t xml:space="preserve"> Д</w:t>
            </w:r>
            <w:proofErr w:type="gramEnd"/>
            <w:r w:rsidRPr="000F3328">
              <w:rPr>
                <w:b/>
                <w:bCs/>
              </w:rPr>
              <w:t xml:space="preserve"> плюс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Объединенные электротехнические заводы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Бомбардье</w:t>
            </w:r>
            <w:proofErr w:type="spellEnd"/>
            <w:r w:rsidRPr="000F3328">
              <w:rPr>
                <w:b/>
                <w:bCs/>
              </w:rPr>
              <w:t xml:space="preserve"> </w:t>
            </w:r>
            <w:proofErr w:type="spellStart"/>
            <w:r w:rsidRPr="000F3328">
              <w:rPr>
                <w:b/>
                <w:bCs/>
              </w:rPr>
              <w:t>Транспортейшн</w:t>
            </w:r>
            <w:proofErr w:type="spellEnd"/>
            <w:r w:rsidRPr="000F3328">
              <w:rPr>
                <w:b/>
                <w:bCs/>
              </w:rPr>
              <w:t xml:space="preserve"> (Сигнал)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ГЕОИНЖПРОЕКТ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ПАРК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Мосттранспроект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Строй Профи М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МИСК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Сибирское ордена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Знак Почета</w:t>
            </w:r>
            <w:r>
              <w:rPr>
                <w:b/>
                <w:bCs/>
              </w:rPr>
              <w:t>»</w:t>
            </w:r>
            <w:r w:rsidRPr="000F3328">
              <w:rPr>
                <w:b/>
                <w:bCs/>
              </w:rPr>
              <w:t xml:space="preserve"> открытое акционерное общество по проектированию и изысканиям объектов транспортного комплекса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Сибгипротранс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Проектно-изыскательский институт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Бамтоннельпроект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Сибирский государственный университет путей сообщения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СибНИТ</w:t>
            </w:r>
            <w:proofErr w:type="spellEnd"/>
            <w:r>
              <w:rPr>
                <w:b/>
                <w:bCs/>
              </w:rPr>
              <w:t>»</w:t>
            </w:r>
            <w:r w:rsidRPr="000F3328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Техтранс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Сигналстройпроект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Компьютерные информационные технологии</w:t>
            </w:r>
            <w:r>
              <w:rPr>
                <w:b/>
                <w:bCs/>
              </w:rPr>
              <w:t>»</w:t>
            </w:r>
            <w:r w:rsidRPr="000F3328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Письмо о переносе проверки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Транспроект-финанс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СтройИнтеграция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Трансинжпроект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проектно-производственное </w:t>
            </w:r>
            <w:proofErr w:type="spellStart"/>
            <w:r w:rsidRPr="000F3328">
              <w:rPr>
                <w:b/>
                <w:bCs/>
              </w:rPr>
              <w:t>предприяти</w:t>
            </w:r>
            <w:proofErr w:type="gramStart"/>
            <w:r w:rsidRPr="000F3328">
              <w:rPr>
                <w:b/>
                <w:bCs/>
              </w:rPr>
              <w:t>е</w:t>
            </w:r>
            <w:r>
              <w:rPr>
                <w:b/>
                <w:bCs/>
              </w:rPr>
              <w:t>»</w:t>
            </w:r>
            <w:proofErr w:type="gramEnd"/>
            <w:r w:rsidRPr="000F3328">
              <w:rPr>
                <w:b/>
                <w:bCs/>
              </w:rPr>
              <w:t>Мост</w:t>
            </w:r>
            <w:proofErr w:type="spellEnd"/>
            <w:r w:rsidRPr="000F3328">
              <w:rPr>
                <w:b/>
                <w:bCs/>
              </w:rPr>
              <w:t>-Реконструкция</w:t>
            </w:r>
            <w:r>
              <w:rPr>
                <w:b/>
                <w:bCs/>
              </w:rPr>
              <w:t>»</w:t>
            </w:r>
            <w:r w:rsidRPr="000F3328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proofErr w:type="gramStart"/>
            <w:r w:rsidRPr="000F3328">
              <w:rPr>
                <w:b/>
                <w:bCs/>
              </w:rPr>
              <w:t>Строительно</w:t>
            </w:r>
            <w:proofErr w:type="spellEnd"/>
            <w:r w:rsidRPr="000F3328">
              <w:rPr>
                <w:b/>
                <w:bCs/>
              </w:rPr>
              <w:t xml:space="preserve"> монтажный</w:t>
            </w:r>
            <w:proofErr w:type="gramEnd"/>
            <w:r w:rsidRPr="000F3328">
              <w:rPr>
                <w:b/>
                <w:bCs/>
              </w:rPr>
              <w:t xml:space="preserve"> поезд-245-Энерго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>
              <w:t>Письмо о переносе проверки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ЖелДорИзыскания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Общество с ограниченной ответственностью Проектно-Строительная Компания </w:t>
            </w:r>
            <w:r>
              <w:rPr>
                <w:b/>
                <w:bCs/>
              </w:rPr>
              <w:t>«</w:t>
            </w:r>
            <w:proofErr w:type="spellStart"/>
            <w:r w:rsidRPr="000F3328">
              <w:rPr>
                <w:b/>
                <w:bCs/>
              </w:rPr>
              <w:t>Геопром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Межрегиональное отделение общероссийской общественной организации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Российское инженерно-техническое общество железнодорожников</w:t>
            </w:r>
            <w:r>
              <w:rPr>
                <w:b/>
                <w:bCs/>
              </w:rPr>
              <w:t>»</w:t>
            </w:r>
            <w:r w:rsidRPr="000F3328">
              <w:rPr>
                <w:b/>
                <w:bCs/>
              </w:rPr>
              <w:t xml:space="preserve"> Юго-Восточной железной дороги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0F3328">
              <w:rPr>
                <w:b/>
                <w:bCs/>
              </w:rPr>
              <w:t>Юго-Восток ТрансТелеКом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rPr>
                <w:b/>
                <w:bCs/>
              </w:rPr>
              <w:t>ЗАМЕЧАНИЯ</w:t>
            </w:r>
          </w:p>
          <w:p w:rsidR="004F5C6F" w:rsidRPr="000F3328" w:rsidRDefault="004F5C6F" w:rsidP="005A3DA8">
            <w:pPr>
              <w:jc w:val="center"/>
            </w:pPr>
            <w:r w:rsidRPr="000F3328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Закрытое акционерное общество НПО «</w:t>
            </w:r>
            <w:proofErr w:type="spellStart"/>
            <w:r>
              <w:rPr>
                <w:b/>
                <w:bCs/>
              </w:rPr>
              <w:t>Экологияэнергосинтез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  <w:rPr>
                <w:b/>
                <w:bCs/>
              </w:rPr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«НИПИИ «</w:t>
            </w:r>
            <w:proofErr w:type="spellStart"/>
            <w:r>
              <w:rPr>
                <w:b/>
                <w:bCs/>
              </w:rPr>
              <w:t>Ленметрогипротранс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  <w:tr w:rsidR="004F5C6F" w:rsidRPr="000F3328" w:rsidTr="005A3DA8">
        <w:trPr>
          <w:trHeight w:val="240"/>
        </w:trPr>
        <w:tc>
          <w:tcPr>
            <w:tcW w:w="817" w:type="dxa"/>
            <w:vAlign w:val="center"/>
          </w:tcPr>
          <w:p w:rsidR="004F5C6F" w:rsidRPr="000F332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«НПЦ мостов»</w:t>
            </w:r>
          </w:p>
        </w:tc>
        <w:tc>
          <w:tcPr>
            <w:tcW w:w="5670" w:type="dxa"/>
            <w:vAlign w:val="center"/>
          </w:tcPr>
          <w:p w:rsidR="004F5C6F" w:rsidRPr="000F3328" w:rsidRDefault="004F5C6F" w:rsidP="005A3DA8">
            <w:pPr>
              <w:jc w:val="center"/>
            </w:pPr>
            <w:r w:rsidRPr="000F3328">
              <w:t>Замечания отсутствуют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  <w:bookmarkStart w:id="0" w:name="_GoBack"/>
      <w:bookmarkEnd w:id="0"/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Март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8C73C8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8C73C8" w:rsidRDefault="004F5C6F" w:rsidP="005A3DA8">
            <w:pPr>
              <w:jc w:val="center"/>
            </w:pPr>
            <w:r w:rsidRPr="008C73C8">
              <w:t xml:space="preserve">№ </w:t>
            </w:r>
            <w:proofErr w:type="gramStart"/>
            <w:r w:rsidRPr="008C73C8">
              <w:t>п</w:t>
            </w:r>
            <w:proofErr w:type="gramEnd"/>
            <w:r w:rsidRPr="008C73C8"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8C73C8" w:rsidRDefault="004F5C6F" w:rsidP="005A3DA8">
            <w:pPr>
              <w:jc w:val="center"/>
            </w:pPr>
            <w:r w:rsidRPr="008C73C8"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8C73C8" w:rsidRDefault="004F5C6F" w:rsidP="005A3DA8">
            <w:pPr>
              <w:spacing w:before="240"/>
              <w:jc w:val="center"/>
            </w:pPr>
            <w:r w:rsidRPr="008C73C8">
              <w:t>Результаты проведенной проверки</w:t>
            </w:r>
          </w:p>
        </w:tc>
      </w:tr>
      <w:tr w:rsidR="004F5C6F" w:rsidRPr="008C73C8" w:rsidTr="005A3DA8">
        <w:trPr>
          <w:trHeight w:val="360"/>
        </w:trPr>
        <w:tc>
          <w:tcPr>
            <w:tcW w:w="817" w:type="dxa"/>
            <w:vMerge/>
          </w:tcPr>
          <w:p w:rsidR="004F5C6F" w:rsidRPr="008C73C8" w:rsidRDefault="004F5C6F" w:rsidP="005A3DA8">
            <w:pPr>
              <w:jc w:val="center"/>
            </w:pPr>
          </w:p>
        </w:tc>
        <w:tc>
          <w:tcPr>
            <w:tcW w:w="4111" w:type="dxa"/>
            <w:vMerge/>
          </w:tcPr>
          <w:p w:rsidR="004F5C6F" w:rsidRPr="008C73C8" w:rsidRDefault="004F5C6F" w:rsidP="005A3DA8">
            <w:pPr>
              <w:jc w:val="center"/>
            </w:pPr>
          </w:p>
        </w:tc>
        <w:tc>
          <w:tcPr>
            <w:tcW w:w="5670" w:type="dxa"/>
            <w:vMerge/>
          </w:tcPr>
          <w:p w:rsidR="004F5C6F" w:rsidRPr="008C73C8" w:rsidRDefault="004F5C6F" w:rsidP="005A3DA8">
            <w:pPr>
              <w:jc w:val="center"/>
            </w:pPr>
          </w:p>
        </w:tc>
      </w:tr>
      <w:tr w:rsidR="004F5C6F" w:rsidRPr="008C73C8" w:rsidTr="005A3DA8">
        <w:trPr>
          <w:trHeight w:val="322"/>
        </w:trPr>
        <w:tc>
          <w:tcPr>
            <w:tcW w:w="817" w:type="dxa"/>
            <w:vMerge/>
          </w:tcPr>
          <w:p w:rsidR="004F5C6F" w:rsidRPr="008C73C8" w:rsidRDefault="004F5C6F" w:rsidP="005A3DA8"/>
        </w:tc>
        <w:tc>
          <w:tcPr>
            <w:tcW w:w="4111" w:type="dxa"/>
            <w:vMerge/>
          </w:tcPr>
          <w:p w:rsidR="004F5C6F" w:rsidRPr="008C73C8" w:rsidRDefault="004F5C6F" w:rsidP="005A3DA8"/>
        </w:tc>
        <w:tc>
          <w:tcPr>
            <w:tcW w:w="5670" w:type="dxa"/>
            <w:vMerge/>
          </w:tcPr>
          <w:p w:rsidR="004F5C6F" w:rsidRPr="008C73C8" w:rsidRDefault="004F5C6F" w:rsidP="005A3DA8"/>
        </w:tc>
      </w:tr>
      <w:tr w:rsidR="004F5C6F" w:rsidRPr="008C73C8" w:rsidTr="005A3DA8">
        <w:trPr>
          <w:trHeight w:val="322"/>
        </w:trPr>
        <w:tc>
          <w:tcPr>
            <w:tcW w:w="817" w:type="dxa"/>
            <w:vMerge/>
          </w:tcPr>
          <w:p w:rsidR="004F5C6F" w:rsidRPr="008C73C8" w:rsidRDefault="004F5C6F" w:rsidP="005A3DA8"/>
        </w:tc>
        <w:tc>
          <w:tcPr>
            <w:tcW w:w="4111" w:type="dxa"/>
            <w:vMerge/>
          </w:tcPr>
          <w:p w:rsidR="004F5C6F" w:rsidRPr="008C73C8" w:rsidRDefault="004F5C6F" w:rsidP="005A3DA8"/>
        </w:tc>
        <w:tc>
          <w:tcPr>
            <w:tcW w:w="5670" w:type="dxa"/>
            <w:vMerge/>
          </w:tcPr>
          <w:p w:rsidR="004F5C6F" w:rsidRPr="008C73C8" w:rsidRDefault="004F5C6F" w:rsidP="005A3DA8"/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Управляющая Компания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Трансюжстрой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>ОТРАСЛЕВОЙ ЦЕНТР ВНЕДРЕНИЯ НОВОЙ ТЕХНИКИ И ТЕХНОЛОГИЙ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Инфоком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Мосттранспроект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>
              <w:t>Письмо о переносе проверки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Проекттрансстрой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 xml:space="preserve">СФ </w:t>
            </w:r>
            <w:proofErr w:type="spellStart"/>
            <w:r w:rsidRPr="008C73C8">
              <w:rPr>
                <w:b/>
                <w:bCs/>
              </w:rPr>
              <w:t>Транспроект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Геодорпроект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СтройЖелДорПроект</w:t>
            </w:r>
            <w:proofErr w:type="spellEnd"/>
            <w:r w:rsidRPr="008C73C8">
              <w:rPr>
                <w:b/>
                <w:bCs/>
              </w:rPr>
              <w:t>-СЦБ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>Проектно-Строительная Компания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СпецСтрой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>Искатель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Закрытое акционерное общество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 xml:space="preserve">МГП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>ИМСАТ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ПСК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Ремпуть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gramStart"/>
            <w:r w:rsidRPr="008C73C8">
              <w:rPr>
                <w:b/>
                <w:bCs/>
              </w:rPr>
              <w:t>Строительно-монтажный</w:t>
            </w:r>
            <w:proofErr w:type="gramEnd"/>
            <w:r w:rsidRPr="008C73C8">
              <w:rPr>
                <w:b/>
                <w:bCs/>
              </w:rPr>
              <w:t xml:space="preserve"> поезд-245-Энерго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>
              <w:t>Письмо о переносе проверки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r w:rsidRPr="008C73C8">
              <w:rPr>
                <w:b/>
                <w:bCs/>
              </w:rPr>
              <w:t>Строительная компания Ремикс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Открытое акционерное общество </w:t>
            </w:r>
            <w:r>
              <w:rPr>
                <w:b/>
                <w:bCs/>
              </w:rPr>
              <w:t>«</w:t>
            </w:r>
            <w:proofErr w:type="gramStart"/>
            <w:r w:rsidRPr="008C73C8">
              <w:rPr>
                <w:b/>
                <w:bCs/>
              </w:rPr>
              <w:t>Вагонная</w:t>
            </w:r>
            <w:proofErr w:type="gramEnd"/>
            <w:r w:rsidRPr="008C73C8">
              <w:rPr>
                <w:b/>
                <w:bCs/>
              </w:rPr>
              <w:t xml:space="preserve"> ремонтная компания-3</w:t>
            </w:r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          Общество с ограниченной ответственностью Защитные сооружения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Дорпроект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 w:rsidRPr="008C73C8">
              <w:rPr>
                <w:b/>
                <w:bCs/>
              </w:rPr>
              <w:t xml:space="preserve">Общество с ограниченной ответственностью Научно-производственное предприятие </w:t>
            </w:r>
            <w:r>
              <w:rPr>
                <w:b/>
                <w:bCs/>
              </w:rPr>
              <w:t>«</w:t>
            </w:r>
            <w:proofErr w:type="spellStart"/>
            <w:r w:rsidRPr="008C73C8">
              <w:rPr>
                <w:b/>
                <w:bCs/>
              </w:rPr>
              <w:t>ЭнергоТехСервис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 w:rsidRPr="008C73C8">
              <w:t>Замечания отсутствуют</w:t>
            </w:r>
          </w:p>
        </w:tc>
      </w:tr>
      <w:tr w:rsidR="004F5C6F" w:rsidRPr="008C73C8" w:rsidTr="005A3DA8">
        <w:trPr>
          <w:trHeight w:val="240"/>
        </w:trPr>
        <w:tc>
          <w:tcPr>
            <w:tcW w:w="817" w:type="dxa"/>
            <w:vAlign w:val="center"/>
          </w:tcPr>
          <w:p w:rsidR="004F5C6F" w:rsidRPr="008C73C8" w:rsidRDefault="004F5C6F" w:rsidP="005A3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4F5C6F" w:rsidRPr="008C73C8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«НИИАС»</w:t>
            </w:r>
          </w:p>
        </w:tc>
        <w:tc>
          <w:tcPr>
            <w:tcW w:w="5670" w:type="dxa"/>
            <w:vAlign w:val="center"/>
          </w:tcPr>
          <w:p w:rsidR="004F5C6F" w:rsidRPr="008C73C8" w:rsidRDefault="004F5C6F" w:rsidP="005A3DA8">
            <w:pPr>
              <w:jc w:val="center"/>
            </w:pPr>
            <w:r>
              <w:t>Замечания. Результаты проверки переданы в Дисциплинарный комитет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</w:p>
    <w:p w:rsidR="004F5C6F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Февраль</w:t>
      </w:r>
    </w:p>
    <w:p w:rsidR="004F5C6F" w:rsidRDefault="004F5C6F" w:rsidP="00B92C99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4F5C6F" w:rsidRPr="00C30EB1" w:rsidTr="005A3DA8">
        <w:trPr>
          <w:trHeight w:val="360"/>
        </w:trPr>
        <w:tc>
          <w:tcPr>
            <w:tcW w:w="817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4F5C6F" w:rsidRPr="00B92C99" w:rsidRDefault="004F5C6F" w:rsidP="005A3DA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4F5C6F" w:rsidRPr="00C30EB1" w:rsidTr="005A3DA8">
        <w:trPr>
          <w:trHeight w:val="360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jc w:val="center"/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C30EB1" w:rsidTr="005A3DA8">
        <w:trPr>
          <w:trHeight w:val="322"/>
        </w:trPr>
        <w:tc>
          <w:tcPr>
            <w:tcW w:w="817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4F5C6F" w:rsidRPr="00B92C99" w:rsidRDefault="004F5C6F" w:rsidP="005A3DA8">
            <w:pPr>
              <w:rPr>
                <w:sz w:val="28"/>
                <w:szCs w:val="28"/>
              </w:rPr>
            </w:pP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"Магистраль"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  <w:rPr>
                <w:b/>
                <w:bCs/>
              </w:rPr>
            </w:pPr>
            <w:r w:rsidRPr="00A04943">
              <w:rPr>
                <w:b/>
                <w:bCs/>
              </w:rPr>
              <w:t>ЗАМЕЧАНИЯ</w:t>
            </w:r>
          </w:p>
          <w:p w:rsidR="004F5C6F" w:rsidRPr="00A04943" w:rsidRDefault="004F5C6F" w:rsidP="005A3DA8">
            <w:pPr>
              <w:jc w:val="center"/>
            </w:pPr>
            <w:r w:rsidRPr="00A04943">
              <w:rPr>
                <w:bCs/>
              </w:rPr>
              <w:t>Результаты проверки переданы в Дисциплинарный комитет.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</w:t>
            </w:r>
            <w:proofErr w:type="spellStart"/>
            <w:r>
              <w:rPr>
                <w:b/>
                <w:bCs/>
              </w:rPr>
              <w:t>СоюзТрансСтрой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"НИИАС"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Письмо о переносе проверки</w:t>
            </w:r>
          </w:p>
        </w:tc>
      </w:tr>
      <w:tr w:rsidR="004F5C6F" w:rsidRPr="00833FB4" w:rsidTr="005A3DA8">
        <w:trPr>
          <w:trHeight w:val="240"/>
        </w:trPr>
        <w:tc>
          <w:tcPr>
            <w:tcW w:w="817" w:type="dxa"/>
            <w:vAlign w:val="center"/>
          </w:tcPr>
          <w:p w:rsidR="004F5C6F" w:rsidRPr="00B92C99" w:rsidRDefault="004F5C6F" w:rsidP="005A3DA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F5C6F" w:rsidRDefault="004F5C6F" w:rsidP="005A3D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"ТРАНСМАГИСТРАЛЬПРОЕКТ"</w:t>
            </w:r>
          </w:p>
        </w:tc>
        <w:tc>
          <w:tcPr>
            <w:tcW w:w="5670" w:type="dxa"/>
            <w:vAlign w:val="center"/>
          </w:tcPr>
          <w:p w:rsidR="004F5C6F" w:rsidRPr="00A04943" w:rsidRDefault="004F5C6F" w:rsidP="005A3DA8">
            <w:pPr>
              <w:jc w:val="center"/>
            </w:pPr>
            <w:r w:rsidRPr="00A04943">
              <w:t>Замечания отсутствуют</w:t>
            </w:r>
          </w:p>
        </w:tc>
      </w:tr>
    </w:tbl>
    <w:p w:rsidR="004F5C6F" w:rsidRDefault="004F5C6F" w:rsidP="004F5C6F">
      <w:pPr>
        <w:rPr>
          <w:b/>
          <w:sz w:val="32"/>
          <w:szCs w:val="32"/>
        </w:rPr>
      </w:pPr>
    </w:p>
    <w:p w:rsidR="004F5C6F" w:rsidRPr="009944A8" w:rsidRDefault="004F5C6F" w:rsidP="00B92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Январь</w:t>
      </w:r>
    </w:p>
    <w:p w:rsidR="00CA3EE2" w:rsidRDefault="00CA3EE2" w:rsidP="00CA3EE2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11"/>
        <w:gridCol w:w="5670"/>
      </w:tblGrid>
      <w:tr w:rsidR="00B92C99" w:rsidRPr="00C30EB1" w:rsidTr="00B92C99">
        <w:trPr>
          <w:trHeight w:val="360"/>
        </w:trPr>
        <w:tc>
          <w:tcPr>
            <w:tcW w:w="817" w:type="dxa"/>
            <w:vMerge w:val="restart"/>
            <w:vAlign w:val="bottom"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 xml:space="preserve">№ </w:t>
            </w:r>
            <w:proofErr w:type="gramStart"/>
            <w:r w:rsidRPr="00B92C99">
              <w:rPr>
                <w:sz w:val="28"/>
                <w:szCs w:val="28"/>
              </w:rPr>
              <w:t>п</w:t>
            </w:r>
            <w:proofErr w:type="gramEnd"/>
            <w:r w:rsidRPr="00B92C9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bottom"/>
          </w:tcPr>
          <w:p w:rsidR="00B92C99" w:rsidRPr="00B92C99" w:rsidRDefault="00B92C99" w:rsidP="00B92C99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0" w:type="dxa"/>
            <w:vMerge w:val="restart"/>
            <w:vAlign w:val="bottom"/>
          </w:tcPr>
          <w:p w:rsidR="00B92C99" w:rsidRPr="00B92C99" w:rsidRDefault="00B92C99" w:rsidP="00B92C9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проведенной проверки</w:t>
            </w:r>
          </w:p>
        </w:tc>
      </w:tr>
      <w:tr w:rsidR="00B92C99" w:rsidRPr="00C30EB1" w:rsidTr="00B92C99">
        <w:trPr>
          <w:trHeight w:val="360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</w:tr>
      <w:tr w:rsidR="00B92C99" w:rsidRPr="00C30EB1" w:rsidTr="00B92C99">
        <w:trPr>
          <w:trHeight w:val="322"/>
        </w:trPr>
        <w:tc>
          <w:tcPr>
            <w:tcW w:w="817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2C99" w:rsidRPr="00B92C99" w:rsidRDefault="00B92C99" w:rsidP="003D3E36">
            <w:pPr>
              <w:rPr>
                <w:sz w:val="28"/>
                <w:szCs w:val="28"/>
              </w:rPr>
            </w:pPr>
          </w:p>
        </w:tc>
      </w:tr>
      <w:tr w:rsidR="00B92C99" w:rsidRPr="00833FB4" w:rsidTr="00B92C99">
        <w:trPr>
          <w:trHeight w:val="240"/>
        </w:trPr>
        <w:tc>
          <w:tcPr>
            <w:tcW w:w="817" w:type="dxa"/>
            <w:vAlign w:val="center"/>
          </w:tcPr>
          <w:p w:rsidR="00B92C99" w:rsidRPr="00B92C99" w:rsidRDefault="00B92C99" w:rsidP="00CA3EE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92C99" w:rsidRPr="00B92C99" w:rsidRDefault="00B92C99" w:rsidP="003D3E36">
            <w:pPr>
              <w:jc w:val="center"/>
              <w:rPr>
                <w:sz w:val="28"/>
                <w:szCs w:val="28"/>
              </w:rPr>
            </w:pPr>
            <w:r w:rsidRPr="00B92C99">
              <w:rPr>
                <w:sz w:val="28"/>
                <w:szCs w:val="28"/>
              </w:rPr>
              <w:t>Общество с ограниченной ответственностью «Мастер</w:t>
            </w:r>
            <w:proofErr w:type="gramStart"/>
            <w:r w:rsidRPr="00B92C99">
              <w:rPr>
                <w:sz w:val="28"/>
                <w:szCs w:val="28"/>
              </w:rPr>
              <w:t xml:space="preserve"> Д</w:t>
            </w:r>
            <w:proofErr w:type="gramEnd"/>
            <w:r w:rsidRPr="00B92C99">
              <w:rPr>
                <w:sz w:val="28"/>
                <w:szCs w:val="28"/>
              </w:rPr>
              <w:t xml:space="preserve"> плюс»</w:t>
            </w:r>
          </w:p>
        </w:tc>
        <w:tc>
          <w:tcPr>
            <w:tcW w:w="5670" w:type="dxa"/>
            <w:vAlign w:val="center"/>
          </w:tcPr>
          <w:p w:rsidR="00B92C99" w:rsidRPr="00B92C99" w:rsidRDefault="002912BC" w:rsidP="003D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о переносе проверки</w:t>
            </w:r>
          </w:p>
        </w:tc>
      </w:tr>
    </w:tbl>
    <w:p w:rsidR="00CA3EE2" w:rsidRPr="009D4BC6" w:rsidRDefault="00CA3EE2" w:rsidP="00CA3EE2"/>
    <w:p w:rsidR="0078153F" w:rsidRDefault="0078153F"/>
    <w:sectPr w:rsidR="0078153F" w:rsidSect="00B92C99">
      <w:pgSz w:w="11907" w:h="16840" w:code="9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112"/>
    <w:multiLevelType w:val="hybridMultilevel"/>
    <w:tmpl w:val="68D8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2"/>
    <w:rsid w:val="000203A2"/>
    <w:rsid w:val="002912BC"/>
    <w:rsid w:val="004D42F5"/>
    <w:rsid w:val="004F5C6F"/>
    <w:rsid w:val="005920FC"/>
    <w:rsid w:val="006D5488"/>
    <w:rsid w:val="007512D8"/>
    <w:rsid w:val="0078153F"/>
    <w:rsid w:val="007D0DDC"/>
    <w:rsid w:val="00982AD2"/>
    <w:rsid w:val="00AC1D76"/>
    <w:rsid w:val="00B92C99"/>
    <w:rsid w:val="00C652EF"/>
    <w:rsid w:val="00CA3EE2"/>
    <w:rsid w:val="00FB233F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Шикова Анастасия Игоревна</cp:lastModifiedBy>
  <cp:revision>2</cp:revision>
  <dcterms:created xsi:type="dcterms:W3CDTF">2017-02-01T08:33:00Z</dcterms:created>
  <dcterms:modified xsi:type="dcterms:W3CDTF">2017-02-01T08:33:00Z</dcterms:modified>
</cp:coreProperties>
</file>